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9F" w:rsidRDefault="001574C5">
      <w:pPr>
        <w:rPr>
          <w:rStyle w:val="a3"/>
          <w:rFonts w:ascii="Open Sans" w:hAnsi="Open Sans"/>
          <w:color w:val="000000"/>
          <w:sz w:val="30"/>
          <w:szCs w:val="30"/>
        </w:rPr>
      </w:pPr>
      <w:bookmarkStart w:id="0" w:name="_GoBack"/>
      <w:r>
        <w:rPr>
          <w:rStyle w:val="a3"/>
          <w:rFonts w:ascii="Open Sans" w:hAnsi="Open Sans"/>
          <w:color w:val="000000"/>
          <w:sz w:val="30"/>
          <w:szCs w:val="30"/>
        </w:rPr>
        <w:t>Содержание Бизнес-плана согласно приказа Минэкономразвития России</w:t>
      </w:r>
    </w:p>
    <w:bookmarkEnd w:id="0"/>
    <w:p w:rsidR="001574C5" w:rsidRDefault="001574C5">
      <w:pPr>
        <w:rPr>
          <w:rStyle w:val="a3"/>
          <w:rFonts w:ascii="Open Sans" w:hAnsi="Open Sans"/>
          <w:color w:val="000000"/>
          <w:sz w:val="30"/>
          <w:szCs w:val="30"/>
        </w:rPr>
      </w:pPr>
    </w:p>
    <w:p w:rsidR="001574C5" w:rsidRPr="001574C5" w:rsidRDefault="001574C5" w:rsidP="0015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C5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 Резюме проекта</w:t>
      </w: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1574C5" w:rsidRPr="001574C5" w:rsidRDefault="001574C5" w:rsidP="001574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Краткое описание проекта</w:t>
      </w:r>
    </w:p>
    <w:p w:rsidR="001574C5" w:rsidRPr="001574C5" w:rsidRDefault="001574C5" w:rsidP="001574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Размер капитальных вложений для реализации проекта.</w:t>
      </w:r>
    </w:p>
    <w:p w:rsidR="001574C5" w:rsidRPr="001574C5" w:rsidRDefault="001574C5" w:rsidP="001574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Источники финансирования проекта.</w:t>
      </w:r>
    </w:p>
    <w:p w:rsidR="001574C5" w:rsidRPr="001574C5" w:rsidRDefault="001574C5" w:rsidP="001574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Срок реализации проекта.</w:t>
      </w:r>
    </w:p>
    <w:p w:rsidR="001574C5" w:rsidRPr="001574C5" w:rsidRDefault="001574C5" w:rsidP="001574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Показатели эффективности реализации проекта</w:t>
      </w:r>
    </w:p>
    <w:p w:rsidR="001574C5" w:rsidRPr="001574C5" w:rsidRDefault="001574C5" w:rsidP="001574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Ожидаемые преимущества от реализации проекта</w:t>
      </w:r>
    </w:p>
    <w:p w:rsidR="001574C5" w:rsidRPr="001574C5" w:rsidRDefault="001574C5" w:rsidP="001574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Контрольные показатели реализации бизнес-плана</w:t>
      </w:r>
    </w:p>
    <w:p w:rsidR="001574C5" w:rsidRPr="001574C5" w:rsidRDefault="001574C5" w:rsidP="0015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C5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Общие сведения о заявителе</w:t>
      </w: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1574C5" w:rsidRPr="001574C5" w:rsidRDefault="001574C5" w:rsidP="001574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Реквизиты</w:t>
      </w:r>
    </w:p>
    <w:p w:rsidR="001574C5" w:rsidRPr="001574C5" w:rsidRDefault="001574C5" w:rsidP="001574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Информация о структуре и составе учредителей</w:t>
      </w:r>
    </w:p>
    <w:p w:rsidR="001574C5" w:rsidRPr="001574C5" w:rsidRDefault="001574C5" w:rsidP="001574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Организационная структура управления</w:t>
      </w:r>
    </w:p>
    <w:p w:rsidR="001574C5" w:rsidRPr="001574C5" w:rsidRDefault="001574C5" w:rsidP="001574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Основные поставщики и подрядчики, покупатели и заказчики</w:t>
      </w:r>
    </w:p>
    <w:p w:rsidR="001574C5" w:rsidRPr="001574C5" w:rsidRDefault="001574C5" w:rsidP="0015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C5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Технический план проекта</w:t>
      </w: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1574C5" w:rsidRPr="001574C5" w:rsidRDefault="001574C5" w:rsidP="001574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Описание производственно-технологических процессов</w:t>
      </w:r>
    </w:p>
    <w:p w:rsidR="001574C5" w:rsidRPr="001574C5" w:rsidRDefault="001574C5" w:rsidP="001574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Описание необходимой инфраструктуры</w:t>
      </w:r>
    </w:p>
    <w:p w:rsidR="001574C5" w:rsidRPr="001574C5" w:rsidRDefault="001574C5" w:rsidP="001574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Сведения о производственном, технологическом и ином оборудовании</w:t>
      </w:r>
    </w:p>
    <w:p w:rsidR="001574C5" w:rsidRPr="001574C5" w:rsidRDefault="001574C5" w:rsidP="0015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C5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Маркетинговый план проекта</w:t>
      </w: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1574C5" w:rsidRPr="001574C5" w:rsidRDefault="001574C5" w:rsidP="001574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Конкурентные преимущества реализуемого проекта</w:t>
      </w:r>
    </w:p>
    <w:p w:rsidR="001574C5" w:rsidRPr="001574C5" w:rsidRDefault="001574C5" w:rsidP="001574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Стратегия продвижения реализуемого проекта на рынке, реклама.</w:t>
      </w:r>
    </w:p>
    <w:p w:rsidR="001574C5" w:rsidRPr="001574C5" w:rsidRDefault="001574C5" w:rsidP="001574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Политика ценообразования.</w:t>
      </w:r>
    </w:p>
    <w:p w:rsidR="001574C5" w:rsidRPr="001574C5" w:rsidRDefault="001574C5" w:rsidP="001574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Предполагаемые потребители продукции.</w:t>
      </w:r>
    </w:p>
    <w:p w:rsidR="001574C5" w:rsidRPr="001574C5" w:rsidRDefault="001574C5" w:rsidP="0015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C5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Анализ рынка</w:t>
      </w: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1574C5" w:rsidRPr="001574C5" w:rsidRDefault="001574C5" w:rsidP="001574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Состояние российского рынка</w:t>
      </w:r>
    </w:p>
    <w:p w:rsidR="001574C5" w:rsidRPr="001574C5" w:rsidRDefault="001574C5" w:rsidP="001574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Основные потребительские группы и их территориальное расположение.</w:t>
      </w:r>
    </w:p>
    <w:p w:rsidR="001574C5" w:rsidRPr="001574C5" w:rsidRDefault="001574C5" w:rsidP="001574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Анализ основных конкурентов (цены, методы продвижения).</w:t>
      </w:r>
    </w:p>
    <w:p w:rsidR="001574C5" w:rsidRPr="001574C5" w:rsidRDefault="001574C5" w:rsidP="001574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Текущее положение заявителя на рынке, оценка доли.</w:t>
      </w:r>
    </w:p>
    <w:p w:rsidR="001574C5" w:rsidRPr="001574C5" w:rsidRDefault="001574C5" w:rsidP="001574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Планируемая доля рынка после реализации проекта.</w:t>
      </w:r>
    </w:p>
    <w:p w:rsidR="001574C5" w:rsidRPr="001574C5" w:rsidRDefault="001574C5" w:rsidP="0015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C5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Организационный план проекта</w:t>
      </w: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1574C5" w:rsidRPr="001574C5" w:rsidRDefault="001574C5" w:rsidP="001574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Количество и квалификация персонала.</w:t>
      </w:r>
    </w:p>
    <w:p w:rsidR="001574C5" w:rsidRPr="001574C5" w:rsidRDefault="001574C5" w:rsidP="001574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План-график основных мероприятий реализации проекта</w:t>
      </w:r>
    </w:p>
    <w:p w:rsidR="001574C5" w:rsidRPr="001574C5" w:rsidRDefault="001574C5" w:rsidP="0015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C5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lastRenderedPageBreak/>
        <w:t>7. Финансовый план проекта</w:t>
      </w: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1574C5" w:rsidRPr="001574C5" w:rsidRDefault="001574C5" w:rsidP="001574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Основные принятые допущения для построения финансовой модели</w:t>
      </w:r>
    </w:p>
    <w:p w:rsidR="001574C5" w:rsidRPr="001574C5" w:rsidRDefault="001574C5" w:rsidP="001574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Источники финансирования.</w:t>
      </w:r>
    </w:p>
    <w:p w:rsidR="001574C5" w:rsidRPr="001574C5" w:rsidRDefault="001574C5" w:rsidP="001574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Планируемый объем продаж, выручка.</w:t>
      </w:r>
    </w:p>
    <w:p w:rsidR="001574C5" w:rsidRPr="001574C5" w:rsidRDefault="001574C5" w:rsidP="001574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Планируемая себестоимость.</w:t>
      </w:r>
    </w:p>
    <w:p w:rsidR="001574C5" w:rsidRPr="001574C5" w:rsidRDefault="001574C5" w:rsidP="001574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Управленческие и коммерческие затраты.</w:t>
      </w:r>
    </w:p>
    <w:p w:rsidR="001574C5" w:rsidRPr="001574C5" w:rsidRDefault="001574C5" w:rsidP="001574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Ожидаемые налоговые отчисления.</w:t>
      </w:r>
    </w:p>
    <w:p w:rsidR="001574C5" w:rsidRPr="001574C5" w:rsidRDefault="001574C5" w:rsidP="001574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Расчет точки безубыточности.</w:t>
      </w:r>
    </w:p>
    <w:p w:rsidR="001574C5" w:rsidRPr="001574C5" w:rsidRDefault="001574C5" w:rsidP="001574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Расчет показателей эффективности проекта</w:t>
      </w:r>
    </w:p>
    <w:p w:rsidR="001574C5" w:rsidRPr="001574C5" w:rsidRDefault="001574C5" w:rsidP="001574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Финансовые бюджеты</w:t>
      </w:r>
    </w:p>
    <w:p w:rsidR="001574C5" w:rsidRPr="001574C5" w:rsidRDefault="001574C5" w:rsidP="0015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C5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8. Анализ рисков проекта</w:t>
      </w: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1574C5" w:rsidRPr="001574C5" w:rsidRDefault="001574C5" w:rsidP="001574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spellStart"/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Swot</w:t>
      </w:r>
      <w:proofErr w:type="spellEnd"/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- Анализ</w:t>
      </w:r>
    </w:p>
    <w:p w:rsidR="001574C5" w:rsidRPr="001574C5" w:rsidRDefault="001574C5" w:rsidP="001574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Анализ чувствительности проекта</w:t>
      </w:r>
    </w:p>
    <w:p w:rsidR="001574C5" w:rsidRPr="001574C5" w:rsidRDefault="001574C5" w:rsidP="001574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Описание основных видов рисков и способов их минимизации.</w:t>
      </w:r>
    </w:p>
    <w:p w:rsidR="001574C5" w:rsidRPr="001574C5" w:rsidRDefault="001574C5" w:rsidP="0015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C5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9. Сопутствующие эффекты от реализации проекта</w:t>
      </w: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1574C5" w:rsidRPr="001574C5" w:rsidRDefault="001574C5" w:rsidP="001574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Экологическая безопасность проекта</w:t>
      </w:r>
    </w:p>
    <w:p w:rsidR="001574C5" w:rsidRPr="001574C5" w:rsidRDefault="001574C5" w:rsidP="001574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574C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Основные социальные эффекты</w:t>
      </w:r>
    </w:p>
    <w:p w:rsidR="001574C5" w:rsidRDefault="001574C5" w:rsidP="001574C5">
      <w:r w:rsidRPr="001574C5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10. Лицензирование и сертификация</w:t>
      </w:r>
    </w:p>
    <w:sectPr w:rsidR="0015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81C"/>
    <w:multiLevelType w:val="multilevel"/>
    <w:tmpl w:val="264C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65BEC"/>
    <w:multiLevelType w:val="multilevel"/>
    <w:tmpl w:val="53AE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934B2"/>
    <w:multiLevelType w:val="multilevel"/>
    <w:tmpl w:val="8AFC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F4DA3"/>
    <w:multiLevelType w:val="multilevel"/>
    <w:tmpl w:val="541A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E43B4"/>
    <w:multiLevelType w:val="multilevel"/>
    <w:tmpl w:val="2A30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0775F"/>
    <w:multiLevelType w:val="multilevel"/>
    <w:tmpl w:val="3602342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B5209C1"/>
    <w:multiLevelType w:val="multilevel"/>
    <w:tmpl w:val="E076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12905"/>
    <w:multiLevelType w:val="multilevel"/>
    <w:tmpl w:val="C21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53C7C"/>
    <w:multiLevelType w:val="multilevel"/>
    <w:tmpl w:val="435233C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7B239CC"/>
    <w:multiLevelType w:val="multilevel"/>
    <w:tmpl w:val="EA50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B4C773F"/>
    <w:multiLevelType w:val="multilevel"/>
    <w:tmpl w:val="DA46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CF2058"/>
    <w:multiLevelType w:val="multilevel"/>
    <w:tmpl w:val="320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03"/>
    <w:rsid w:val="001574C5"/>
    <w:rsid w:val="00163239"/>
    <w:rsid w:val="004232FF"/>
    <w:rsid w:val="00770078"/>
    <w:rsid w:val="00BE446E"/>
    <w:rsid w:val="00E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D98E"/>
  <w15:chartTrackingRefBased/>
  <w15:docId w15:val="{77675033-81A4-4125-B12E-2A4BFCB8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2FF"/>
    <w:pPr>
      <w:keepNext/>
      <w:keepLines/>
      <w:numPr>
        <w:numId w:val="3"/>
      </w:numPr>
      <w:pBdr>
        <w:bottom w:val="single" w:sz="4" w:space="1" w:color="auto"/>
      </w:pBdr>
      <w:spacing w:before="240" w:after="240" w:line="360" w:lineRule="auto"/>
      <w:ind w:left="567" w:hanging="567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63239"/>
    <w:pPr>
      <w:keepNext/>
      <w:keepLines/>
      <w:numPr>
        <w:ilvl w:val="1"/>
        <w:numId w:val="2"/>
      </w:numPr>
      <w:spacing w:before="240" w:after="240" w:line="276" w:lineRule="auto"/>
      <w:outlineLvl w:val="1"/>
    </w:pPr>
    <w:rPr>
      <w:rFonts w:ascii="Arial" w:eastAsiaTheme="majorEastAsia" w:hAnsi="Arial" w:cstheme="majorBidi"/>
      <w:b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239"/>
    <w:rPr>
      <w:rFonts w:ascii="Arial" w:eastAsiaTheme="majorEastAsia" w:hAnsi="Arial" w:cstheme="majorBidi"/>
      <w:b/>
      <w:caps/>
      <w:sz w:val="26"/>
      <w:szCs w:val="26"/>
    </w:rPr>
  </w:style>
  <w:style w:type="character" w:customStyle="1" w:styleId="10">
    <w:name w:val="Заголовок 1 Знак"/>
    <w:basedOn w:val="a0"/>
    <w:link w:val="1"/>
    <w:rsid w:val="004232F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157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2021-12-09T09:46:00Z</dcterms:created>
  <dcterms:modified xsi:type="dcterms:W3CDTF">2021-12-09T09:46:00Z</dcterms:modified>
</cp:coreProperties>
</file>